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38" w:rsidRPr="00302E3B" w:rsidRDefault="00275338" w:rsidP="00275338">
      <w:pPr>
        <w:pStyle w:val="Nadpis1"/>
        <w:numPr>
          <w:ilvl w:val="0"/>
          <w:numId w:val="0"/>
        </w:numPr>
        <w:ind w:left="284"/>
        <w:rPr>
          <w:rFonts w:cs="Arial"/>
        </w:rPr>
      </w:pPr>
      <w:bookmarkStart w:id="0" w:name="_Toc6944790"/>
      <w:bookmarkStart w:id="1" w:name="_Toc7596348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174472" wp14:editId="5EA9B948">
                <wp:simplePos x="0" y="0"/>
                <wp:positionH relativeFrom="column">
                  <wp:posOffset>-327025</wp:posOffset>
                </wp:positionH>
                <wp:positionV relativeFrom="paragraph">
                  <wp:posOffset>8371840</wp:posOffset>
                </wp:positionV>
                <wp:extent cx="5732145" cy="24638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535" y="20041"/>
                    <wp:lineTo x="21535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338" w:rsidRPr="0072105B" w:rsidRDefault="00275338" w:rsidP="00275338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en-US"/>
                              </w:rPr>
                            </w:pPr>
                            <w:r w:rsidRPr="0072105B">
                              <w:rPr>
                                <w:lang w:val="en-US"/>
                              </w:rPr>
                              <w:t xml:space="preserve">Table 1 Structure of the interviews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447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25.75pt;margin-top:659.2pt;width:451.35pt;height:19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" stroked="f">
                <v:textbox inset="0,0,0,0">
                  <w:txbxContent>
                    <w:p w:rsidR="00275338" w:rsidRPr="0072105B" w:rsidRDefault="00275338" w:rsidP="00275338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000000" w:themeColor="text1"/>
                          <w:lang w:val="en-US"/>
                        </w:rPr>
                      </w:pPr>
                      <w:r w:rsidRPr="0072105B">
                        <w:rPr>
                          <w:lang w:val="en-US"/>
                        </w:rPr>
                        <w:t xml:space="preserve">Table 1 Structure of the interviews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02E3B">
        <w:rPr>
          <w:rFonts w:cs="Arial"/>
        </w:rPr>
        <w:t>Appendix</w:t>
      </w:r>
      <w:bookmarkEnd w:id="0"/>
      <w:bookmarkEnd w:id="1"/>
      <w:r w:rsidRPr="00302E3B">
        <w:rPr>
          <w:rFonts w:cs="Arial"/>
        </w:rPr>
        <w:t xml:space="preserve"> </w:t>
      </w:r>
    </w:p>
    <w:tbl>
      <w:tblPr>
        <w:tblStyle w:val="Mkatabulky"/>
        <w:tblpPr w:leftFromText="142" w:rightFromText="142" w:vertAnchor="page" w:horzAnchor="page" w:tblpX="1073" w:tblpY="2467"/>
        <w:tblW w:w="9639" w:type="dxa"/>
        <w:tblLook w:val="04A0" w:firstRow="1" w:lastRow="0" w:firstColumn="1" w:lastColumn="0" w:noHBand="0" w:noVBand="1"/>
      </w:tblPr>
      <w:tblGrid>
        <w:gridCol w:w="776"/>
        <w:gridCol w:w="4431"/>
        <w:gridCol w:w="4432"/>
      </w:tblGrid>
      <w:tr w:rsidR="00275338" w:rsidRPr="00302E3B" w:rsidTr="00344A07">
        <w:trPr>
          <w:trHeight w:val="327"/>
        </w:trPr>
        <w:tc>
          <w:tcPr>
            <w:tcW w:w="776" w:type="dxa"/>
            <w:tcBorders>
              <w:top w:val="single" w:sz="4" w:space="0" w:color="auto"/>
            </w:tcBorders>
          </w:tcPr>
          <w:p w:rsidR="00275338" w:rsidRPr="00302E3B" w:rsidRDefault="00275338" w:rsidP="00344A07">
            <w:pPr>
              <w:tabs>
                <w:tab w:val="center" w:pos="215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275338" w:rsidRPr="00302E3B" w:rsidRDefault="00275338" w:rsidP="00344A07">
            <w:pPr>
              <w:tabs>
                <w:tab w:val="center" w:pos="215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>Business owners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275338" w:rsidRPr="00302E3B" w:rsidRDefault="00275338" w:rsidP="00344A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>NGOs and State funded institutions</w:t>
            </w:r>
          </w:p>
        </w:tc>
      </w:tr>
      <w:tr w:rsidR="00275338" w:rsidRPr="00302E3B" w:rsidTr="00344A07">
        <w:trPr>
          <w:cantSplit/>
          <w:trHeight w:val="2065"/>
        </w:trPr>
        <w:tc>
          <w:tcPr>
            <w:tcW w:w="776" w:type="dxa"/>
            <w:textDirection w:val="btLr"/>
          </w:tcPr>
          <w:p w:rsidR="00275338" w:rsidRPr="00302E3B" w:rsidRDefault="00275338" w:rsidP="00344A07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>Introduction</w:t>
            </w:r>
          </w:p>
        </w:tc>
        <w:tc>
          <w:tcPr>
            <w:tcW w:w="4431" w:type="dxa"/>
          </w:tcPr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Focus of the company, Industry etc.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Stakeholders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Structure </w:t>
            </w:r>
          </w:p>
        </w:tc>
        <w:tc>
          <w:tcPr>
            <w:tcW w:w="4432" w:type="dxa"/>
          </w:tcPr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Clients – characteristics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Services they provide </w:t>
            </w:r>
          </w:p>
        </w:tc>
      </w:tr>
      <w:tr w:rsidR="00275338" w:rsidRPr="00302E3B" w:rsidTr="00344A07">
        <w:trPr>
          <w:cantSplit/>
          <w:trHeight w:val="4589"/>
        </w:trPr>
        <w:tc>
          <w:tcPr>
            <w:tcW w:w="776" w:type="dxa"/>
            <w:textDirection w:val="btLr"/>
          </w:tcPr>
          <w:p w:rsidR="00275338" w:rsidRPr="00302E3B" w:rsidRDefault="00275338" w:rsidP="00344A07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>CSR</w:t>
            </w:r>
          </w:p>
        </w:tc>
        <w:tc>
          <w:tcPr>
            <w:tcW w:w="4431" w:type="dxa"/>
          </w:tcPr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Understanding of CSR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Implementation of CSR + examples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Motivation to implementation CSR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Costs behind CSR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Responsibility towards nearest area 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Cooperation with non-Czech companies (both in and outside Czech Republic) </w:t>
            </w:r>
          </w:p>
          <w:p w:rsidR="00275338" w:rsidRPr="00302E3B" w:rsidRDefault="00275338" w:rsidP="00344A07">
            <w:pPr>
              <w:pStyle w:val="Odstavecseseznamem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432" w:type="dxa"/>
          </w:tcPr>
          <w:p w:rsidR="00275338" w:rsidRPr="00302E3B" w:rsidRDefault="00275338" w:rsidP="00344A07">
            <w:pPr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 xml:space="preserve">State funded institutions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CSR as a topic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Process of picking and attracting clients (parameters, factors, controls)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Comparison from abroad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Special concern/program for primary sector companies</w:t>
            </w:r>
          </w:p>
          <w:p w:rsidR="00275338" w:rsidRPr="00302E3B" w:rsidRDefault="00275338" w:rsidP="00344A07">
            <w:pPr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 xml:space="preserve">NGOs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Process of picking and attracting clients (parameters, factors, controls)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Special programs designed to focus on specific areas/regions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Perception of CSR by clients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Differences between SMEs and MNCs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Special concern/program for primary sector companies</w:t>
            </w:r>
          </w:p>
        </w:tc>
      </w:tr>
      <w:tr w:rsidR="00275338" w:rsidRPr="00302E3B" w:rsidTr="00344A07">
        <w:trPr>
          <w:cantSplit/>
          <w:trHeight w:val="2471"/>
        </w:trPr>
        <w:tc>
          <w:tcPr>
            <w:tcW w:w="776" w:type="dxa"/>
            <w:textDirection w:val="btLr"/>
          </w:tcPr>
          <w:p w:rsidR="00275338" w:rsidRPr="00302E3B" w:rsidRDefault="00275338" w:rsidP="00344A07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>State/municipality</w:t>
            </w:r>
          </w:p>
        </w:tc>
        <w:tc>
          <w:tcPr>
            <w:tcW w:w="4431" w:type="dxa"/>
          </w:tcPr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Communication with municipality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Support by EU/governments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Knowledge of action plans </w:t>
            </w:r>
          </w:p>
        </w:tc>
        <w:tc>
          <w:tcPr>
            <w:tcW w:w="4432" w:type="dxa"/>
          </w:tcPr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Opinion on action plans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Improvements for the action plans  </w:t>
            </w:r>
          </w:p>
        </w:tc>
      </w:tr>
      <w:tr w:rsidR="00275338" w:rsidRPr="00302E3B" w:rsidTr="00344A07">
        <w:trPr>
          <w:cantSplit/>
          <w:trHeight w:val="1789"/>
        </w:trPr>
        <w:tc>
          <w:tcPr>
            <w:tcW w:w="776" w:type="dxa"/>
            <w:textDirection w:val="btLr"/>
          </w:tcPr>
          <w:p w:rsidR="00275338" w:rsidRPr="00302E3B" w:rsidRDefault="00275338" w:rsidP="00344A07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02E3B">
              <w:rPr>
                <w:rFonts w:ascii="Arial" w:hAnsi="Arial" w:cs="Arial"/>
                <w:color w:val="000000" w:themeColor="text1"/>
              </w:rPr>
              <w:t>Comments</w:t>
            </w:r>
          </w:p>
        </w:tc>
        <w:tc>
          <w:tcPr>
            <w:tcW w:w="4431" w:type="dxa"/>
          </w:tcPr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Suggestions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Best practice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Examples/inspiration/experience from abroad </w:t>
            </w:r>
          </w:p>
        </w:tc>
        <w:tc>
          <w:tcPr>
            <w:tcW w:w="4432" w:type="dxa"/>
          </w:tcPr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Suggestions/criticism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 xml:space="preserve">Best practice </w:t>
            </w:r>
          </w:p>
          <w:p w:rsidR="00275338" w:rsidRPr="00302E3B" w:rsidRDefault="00275338" w:rsidP="00344A07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302E3B">
              <w:rPr>
                <w:rFonts w:ascii="Arial" w:hAnsi="Arial" w:cs="Arial"/>
                <w:color w:val="000000" w:themeColor="text1"/>
                <w:lang w:val="en-US"/>
              </w:rPr>
              <w:t>Examples/inspiration/experience from abroad</w:t>
            </w:r>
          </w:p>
          <w:p w:rsidR="00275338" w:rsidRPr="00302E3B" w:rsidRDefault="00275338" w:rsidP="00275338">
            <w:pPr>
              <w:keepNext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75338" w:rsidRDefault="00275338" w:rsidP="00275338">
      <w:pPr>
        <w:pStyle w:val="Titulek"/>
        <w:framePr w:hSpace="142" w:wrap="around" w:vAnchor="page" w:hAnchor="page" w:x="1073" w:y="2467"/>
      </w:pPr>
    </w:p>
    <w:p w:rsidR="00275338" w:rsidRPr="00275338" w:rsidRDefault="00275338" w:rsidP="00275338">
      <w:pPr>
        <w:ind w:firstLine="0"/>
        <w:rPr>
          <w:rFonts w:ascii="Arial" w:hAnsi="Arial" w:cs="Arial"/>
          <w:color w:val="000000" w:themeColor="text1"/>
        </w:rPr>
      </w:pPr>
      <w:bookmarkStart w:id="2" w:name="_GoBack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7A40C7" wp14:editId="33140250">
                <wp:simplePos x="0" y="0"/>
                <wp:positionH relativeFrom="column">
                  <wp:posOffset>24765</wp:posOffset>
                </wp:positionH>
                <wp:positionV relativeFrom="paragraph">
                  <wp:posOffset>8630285</wp:posOffset>
                </wp:positionV>
                <wp:extent cx="5732145" cy="24638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535" y="20041"/>
                    <wp:lineTo x="21535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338" w:rsidRPr="0072105B" w:rsidRDefault="00275338" w:rsidP="00275338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en-US"/>
                              </w:rPr>
                            </w:pPr>
                            <w:r w:rsidRPr="0072105B">
                              <w:rPr>
                                <w:lang w:val="en-US"/>
                              </w:rPr>
                              <w:t>Table 2, Codes and themes of the content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40C7" id="Textové pole 3" o:spid="_x0000_s1027" type="#_x0000_t202" style="position:absolute;left:0;text-align:left;margin-left:1.95pt;margin-top:679.55pt;width:451.35pt;height:19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" stroked="f">
                <v:textbox inset="0,0,0,0">
                  <w:txbxContent>
                    <w:p w:rsidR="00275338" w:rsidRPr="0072105B" w:rsidRDefault="00275338" w:rsidP="00275338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000000" w:themeColor="text1"/>
                          <w:lang w:val="en-US"/>
                        </w:rPr>
                      </w:pPr>
                      <w:r w:rsidRPr="0072105B">
                        <w:rPr>
                          <w:lang w:val="en-US"/>
                        </w:rPr>
                        <w:t>Table 2, Codes and themes of the content analysis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02E3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F4EB7E2" wp14:editId="49F12BBF">
            <wp:simplePos x="0" y="0"/>
            <wp:positionH relativeFrom="column">
              <wp:posOffset>-1379220</wp:posOffset>
            </wp:positionH>
            <wp:positionV relativeFrom="paragraph">
              <wp:posOffset>1565910</wp:posOffset>
            </wp:positionV>
            <wp:extent cx="8628380" cy="5499100"/>
            <wp:effectExtent l="2540" t="0" r="0" b="0"/>
            <wp:wrapTight wrapText="bothSides">
              <wp:wrapPolygon edited="0">
                <wp:start x="21594" y="-10"/>
                <wp:lineTo x="38" y="-10"/>
                <wp:lineTo x="38" y="21540"/>
                <wp:lineTo x="21594" y="21540"/>
                <wp:lineTo x="21594" y="-1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9-04-19 v 6.41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838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338" w:rsidRPr="00275338" w:rsidSect="00787D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809BC"/>
    <w:multiLevelType w:val="hybridMultilevel"/>
    <w:tmpl w:val="A00C7C70"/>
    <w:lvl w:ilvl="0" w:tplc="CAC6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452B"/>
    <w:multiLevelType w:val="multilevel"/>
    <w:tmpl w:val="FAAC2508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1148" w:hanging="864"/>
      </w:pPr>
    </w:lvl>
    <w:lvl w:ilvl="4">
      <w:start w:val="1"/>
      <w:numFmt w:val="decimal"/>
      <w:pStyle w:val="Nadpis5"/>
      <w:lvlText w:val="%1.%2.%3.%4.%5"/>
      <w:lvlJc w:val="left"/>
      <w:pPr>
        <w:ind w:left="1292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436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868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38"/>
    <w:rsid w:val="00275338"/>
    <w:rsid w:val="0072105B"/>
    <w:rsid w:val="007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6ED7"/>
  <w15:chartTrackingRefBased/>
  <w15:docId w15:val="{850B476D-C41D-BB44-9389-419EBBC3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338"/>
    <w:pPr>
      <w:spacing w:line="276" w:lineRule="auto"/>
      <w:ind w:firstLine="284"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5338"/>
    <w:pPr>
      <w:keepNext/>
      <w:keepLines/>
      <w:numPr>
        <w:numId w:val="1"/>
      </w:numPr>
      <w:spacing w:before="120" w:after="120"/>
      <w:ind w:left="715" w:hanging="431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338"/>
    <w:pPr>
      <w:keepNext/>
      <w:keepLines/>
      <w:numPr>
        <w:ilvl w:val="1"/>
        <w:numId w:val="1"/>
      </w:numPr>
      <w:spacing w:before="120" w:after="120"/>
      <w:jc w:val="left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dpis3">
    <w:name w:val="heading 3"/>
    <w:aliases w:val="Heading 3"/>
    <w:basedOn w:val="Normln"/>
    <w:next w:val="Normln"/>
    <w:link w:val="Nadpis3Char"/>
    <w:uiPriority w:val="9"/>
    <w:unhideWhenUsed/>
    <w:qFormat/>
    <w:rsid w:val="00275338"/>
    <w:pPr>
      <w:keepNext/>
      <w:keepLines/>
      <w:numPr>
        <w:ilvl w:val="2"/>
        <w:numId w:val="1"/>
      </w:numPr>
      <w:spacing w:before="120" w:after="12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338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533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533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3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3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3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338"/>
    <w:rPr>
      <w:rFonts w:ascii="Arial" w:eastAsiaTheme="majorEastAsia" w:hAnsi="Arial" w:cstheme="majorBidi"/>
      <w:color w:val="000000" w:themeColor="text1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75338"/>
    <w:rPr>
      <w:rFonts w:ascii="Arial" w:eastAsiaTheme="majorEastAsia" w:hAnsi="Arial" w:cstheme="majorBidi"/>
      <w:color w:val="000000" w:themeColor="tex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75338"/>
    <w:rPr>
      <w:rFonts w:ascii="Arial" w:eastAsiaTheme="majorEastAsia" w:hAnsi="Arial" w:cstheme="majorBidi"/>
      <w:color w:val="1F3763" w:themeColor="accent1" w:themeShade="7F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275338"/>
    <w:rPr>
      <w:rFonts w:ascii="Arial" w:eastAsiaTheme="majorEastAsia" w:hAnsi="Arial" w:cstheme="majorBidi"/>
      <w:i/>
      <w:iCs/>
      <w:color w:val="000000" w:themeColor="tex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533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533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33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3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3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Odstavecseseznamem">
    <w:name w:val="List Paragraph"/>
    <w:basedOn w:val="Normln"/>
    <w:uiPriority w:val="34"/>
    <w:qFormat/>
    <w:rsid w:val="002753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75338"/>
    <w:pPr>
      <w:spacing w:after="200" w:line="240" w:lineRule="auto"/>
      <w:ind w:firstLine="0"/>
      <w:jc w:val="left"/>
    </w:pPr>
    <w:rPr>
      <w:i/>
      <w:iCs/>
      <w:color w:val="44546A" w:themeColor="text2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27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2</cp:revision>
  <dcterms:created xsi:type="dcterms:W3CDTF">2019-05-04T13:10:00Z</dcterms:created>
  <dcterms:modified xsi:type="dcterms:W3CDTF">2019-05-04T13:14:00Z</dcterms:modified>
</cp:coreProperties>
</file>